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8D" w:rsidRPr="00C7443E" w:rsidRDefault="007E6A8D" w:rsidP="007E6A8D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Утюг </w:t>
      </w:r>
      <w:proofErr w:type="spellStart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EC-</w:t>
      </w:r>
      <w:r w:rsidR="00C7443E" w:rsidRPr="00C7443E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11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7E6A8D" w:rsidRDefault="00C7443E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лектро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паровой утюг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регулировкой температуры</w:t>
      </w:r>
      <w:r w:rsidR="007E6A8D"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Преимущества: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C7443E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Полированная гладильная поверхность.</w:t>
      </w:r>
    </w:p>
    <w:bookmarkEnd w:id="0"/>
    <w:p w:rsidR="007E6A8D" w:rsidRP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Пробковая ручка.</w:t>
      </w:r>
    </w:p>
    <w:p w:rsid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Силиконовый паровой шланг.</w:t>
      </w:r>
    </w:p>
    <w:p w:rsidR="00C7443E" w:rsidRDefault="00C7443E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Защитный термостат.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Характеристики: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Размер подошвы: </w:t>
      </w:r>
      <w:r w:rsidR="00C7443E">
        <w:rPr>
          <w:rFonts w:ascii="Times New Roman" w:hAnsi="Times New Roman" w:cs="Times New Roman"/>
          <w:iCs/>
          <w:sz w:val="28"/>
          <w:szCs w:val="28"/>
        </w:rPr>
        <w:t>20 х 11,5 см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Мощность: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744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00 Вт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Напряжение</w:t>
      </w: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220 В</w:t>
      </w:r>
    </w:p>
    <w:p w:rsid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Вес: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1,</w:t>
      </w:r>
      <w:r w:rsidR="00C744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кг</w:t>
      </w:r>
    </w:p>
    <w:p w:rsidR="00C7443E" w:rsidRDefault="00C7443E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7443E" w:rsidRPr="007E6A8D" w:rsidRDefault="00C7443E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6A8D" w:rsidRPr="008748C4" w:rsidRDefault="00C7443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744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2359858"/>
            <wp:effectExtent l="0" t="0" r="0" b="2540"/>
            <wp:docPr id="2" name="Рисунок 2" descr="D:\Сайты\Senat.by\ВТО\Rotondi\Утюги\EC-11\EC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айты\Senat.by\ВТО\Rotondi\Утюги\EC-11\EC-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934" cy="238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8D" w:rsidRPr="0087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8D"/>
    <w:rsid w:val="007E6A8D"/>
    <w:rsid w:val="008748C4"/>
    <w:rsid w:val="00C7443E"/>
    <w:rsid w:val="00DA0991"/>
    <w:rsid w:val="00F8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9822"/>
  <w15:chartTrackingRefBased/>
  <w15:docId w15:val="{5567CB29-F4DE-4862-8975-65D8F82E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2020-04-01T08:58:00Z</dcterms:created>
  <dcterms:modified xsi:type="dcterms:W3CDTF">2020-04-01T08:58:00Z</dcterms:modified>
</cp:coreProperties>
</file>