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AC" w:rsidRDefault="000B4DAC" w:rsidP="00880004">
      <w:pPr>
        <w:ind w:left="-851"/>
      </w:pPr>
    </w:p>
    <w:p w:rsidR="000B4DAC" w:rsidRDefault="000B4DAC" w:rsidP="00950CB2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0B4DAC" w:rsidRPr="00880004" w:rsidRDefault="00880004" w:rsidP="00880004">
      <w:pPr>
        <w:pStyle w:val="2"/>
        <w:ind w:lef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Плоскошовная</w:t>
      </w:r>
      <w:proofErr w:type="spellEnd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</w:t>
      </w:r>
      <w:proofErr w:type="spellStart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распошивальная</w:t>
      </w:r>
      <w:proofErr w:type="spellEnd"/>
      <w:r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) машина</w:t>
      </w:r>
      <w:r w:rsidR="000B4DAC"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bookmarkStart w:id="0" w:name="_GoBack"/>
      <w:r w:rsidR="000B4DAC"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P</w:t>
      </w:r>
      <w:proofErr w:type="spellStart"/>
      <w:r w:rsidRPr="00880004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egasus</w:t>
      </w:r>
      <w:proofErr w:type="spellEnd"/>
      <w:r w:rsidR="000B4DAC"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81492B" w:rsidRPr="0081492B">
        <w:rPr>
          <w:rFonts w:ascii="Times New Roman" w:hAnsi="Times New Roman" w:cs="Times New Roman"/>
          <w:b/>
          <w:sz w:val="32"/>
          <w:szCs w:val="32"/>
        </w:rPr>
        <w:t>W662P</w:t>
      </w:r>
      <w:r w:rsidR="0081492B">
        <w:rPr>
          <w:rFonts w:ascii="Times New Roman" w:hAnsi="Times New Roman" w:cs="Times New Roman"/>
          <w:b/>
          <w:sz w:val="32"/>
          <w:szCs w:val="32"/>
          <w:lang w:val="en-US"/>
        </w:rPr>
        <w:t>C</w:t>
      </w:r>
      <w:r w:rsidR="0081492B" w:rsidRPr="0081492B">
        <w:rPr>
          <w:rFonts w:ascii="Times New Roman" w:hAnsi="Times New Roman" w:cs="Times New Roman"/>
          <w:b/>
          <w:sz w:val="32"/>
          <w:szCs w:val="32"/>
        </w:rPr>
        <w:t>H/D322</w:t>
      </w:r>
      <w:bookmarkEnd w:id="0"/>
      <w:r w:rsidR="000B4DAC" w:rsidRPr="008800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880004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Series</w:t>
      </w:r>
    </w:p>
    <w:p w:rsidR="000B4DAC" w:rsidRDefault="000B4DAC" w:rsidP="00880004">
      <w:pPr>
        <w:shd w:val="clear" w:color="auto" w:fill="FFFFFF"/>
        <w:spacing w:after="150" w:line="270" w:lineRule="atLeast"/>
        <w:ind w:left="-851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0B4DAC" w:rsidRDefault="000B4DAC" w:rsidP="00880004">
      <w:pPr>
        <w:shd w:val="clear" w:color="auto" w:fill="FFFFFF"/>
        <w:spacing w:after="150" w:line="270" w:lineRule="atLeast"/>
        <w:ind w:left="-851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81492B" w:rsidRDefault="0081492B" w:rsidP="00950CB2">
      <w:pPr>
        <w:pStyle w:val="a3"/>
        <w:shd w:val="clear" w:color="auto" w:fill="FFFFFF"/>
        <w:spacing w:before="0" w:beforeAutospacing="0" w:after="150" w:afterAutospacing="0" w:line="300" w:lineRule="atLeast"/>
        <w:ind w:left="-567"/>
        <w:rPr>
          <w:noProof/>
          <w:color w:val="000000" w:themeColor="text1"/>
          <w:spacing w:val="6"/>
        </w:rPr>
      </w:pPr>
      <w:r w:rsidRPr="0081492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278130</wp:posOffset>
            </wp:positionV>
            <wp:extent cx="2345055" cy="2130425"/>
            <wp:effectExtent l="0" t="0" r="0" b="3175"/>
            <wp:wrapSquare wrapText="bothSides"/>
            <wp:docPr id="2" name="Рисунок 2" descr="D:\Сайты\Senat.by\Pegasus\Плоскошовки\W600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Сайты\Senat.by\Pegasus\Плоскошовки\W600P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59FC">
        <w:rPr>
          <w:color w:val="000000"/>
        </w:rPr>
        <w:t xml:space="preserve">Промышленная высокоскоростная </w:t>
      </w:r>
      <w:proofErr w:type="spellStart"/>
      <w:r w:rsidRPr="007A59FC">
        <w:rPr>
          <w:color w:val="000000"/>
        </w:rPr>
        <w:t>трехигольная</w:t>
      </w:r>
      <w:proofErr w:type="spellEnd"/>
      <w:r w:rsidRPr="007A59FC">
        <w:rPr>
          <w:color w:val="000000"/>
        </w:rPr>
        <w:t> </w:t>
      </w:r>
      <w:proofErr w:type="spellStart"/>
      <w:r w:rsidRPr="00FA06F6">
        <w:rPr>
          <w:rStyle w:val="a4"/>
          <w:color w:val="000000"/>
        </w:rPr>
        <w:t>пятиниточная</w:t>
      </w:r>
      <w:proofErr w:type="spellEnd"/>
      <w:r w:rsidRPr="007A59FC">
        <w:rPr>
          <w:color w:val="000000"/>
        </w:rPr>
        <w:t> </w:t>
      </w:r>
      <w:proofErr w:type="spellStart"/>
      <w:r w:rsidRPr="007A59FC">
        <w:rPr>
          <w:color w:val="000000"/>
        </w:rPr>
        <w:t>распошиваль</w:t>
      </w:r>
      <w:r>
        <w:rPr>
          <w:color w:val="000000"/>
        </w:rPr>
        <w:t>ная</w:t>
      </w:r>
      <w:proofErr w:type="spellEnd"/>
      <w:r>
        <w:rPr>
          <w:color w:val="000000"/>
        </w:rPr>
        <w:t xml:space="preserve"> машина </w:t>
      </w:r>
      <w:r w:rsidRPr="00FA06F6">
        <w:rPr>
          <w:color w:val="000000" w:themeColor="text1"/>
          <w:spacing w:val="9"/>
        </w:rPr>
        <w:t>с цилиндрической платформой</w:t>
      </w:r>
      <w:r w:rsidRPr="007A59FC">
        <w:rPr>
          <w:color w:val="000000"/>
        </w:rPr>
        <w:t xml:space="preserve"> </w:t>
      </w:r>
      <w:r w:rsidRPr="007A59FC">
        <w:t>с верхним и нижним застилом</w:t>
      </w:r>
      <w:r>
        <w:rPr>
          <w:shd w:val="clear" w:color="auto" w:fill="F6F8F9"/>
        </w:rPr>
        <w:t xml:space="preserve"> </w:t>
      </w:r>
      <w:r>
        <w:t xml:space="preserve">и </w:t>
      </w:r>
      <w:r w:rsidRPr="00FA06F6">
        <w:rPr>
          <w:iCs/>
          <w:color w:val="000000"/>
        </w:rPr>
        <w:t>встроенным сервомотором</w:t>
      </w:r>
      <w:r w:rsidR="00E76B00">
        <w:rPr>
          <w:iCs/>
          <w:color w:val="000000"/>
        </w:rPr>
        <w:t xml:space="preserve"> шитья эластичных и трикотажных тканей</w:t>
      </w:r>
      <w:r w:rsidR="00C45486">
        <w:rPr>
          <w:iCs/>
          <w:color w:val="000000"/>
        </w:rPr>
        <w:t xml:space="preserve"> (спортивная одежда, </w:t>
      </w:r>
      <w:r w:rsidR="00FB4C82">
        <w:rPr>
          <w:iCs/>
          <w:color w:val="000000"/>
        </w:rPr>
        <w:t>футболки, нижнее белье, воротники, манжеты)</w:t>
      </w:r>
      <w:r>
        <w:rPr>
          <w:noProof/>
          <w:color w:val="000000" w:themeColor="text1"/>
          <w:spacing w:val="6"/>
        </w:rPr>
        <w:t>.</w:t>
      </w:r>
    </w:p>
    <w:p w:rsidR="0081492B" w:rsidRPr="0081492B" w:rsidRDefault="0081492B" w:rsidP="00950CB2">
      <w:pPr>
        <w:pStyle w:val="a3"/>
        <w:shd w:val="clear" w:color="auto" w:fill="FFFFFF"/>
        <w:spacing w:before="0" w:beforeAutospacing="0" w:after="150" w:afterAutospacing="0" w:line="300" w:lineRule="atLeast"/>
        <w:ind w:left="-567"/>
        <w:rPr>
          <w:color w:val="000000" w:themeColor="text1"/>
          <w:spacing w:val="6"/>
        </w:rPr>
      </w:pPr>
      <w:r>
        <w:rPr>
          <w:color w:val="000000" w:themeColor="text1"/>
          <w:spacing w:val="6"/>
        </w:rPr>
        <w:t xml:space="preserve">Машины серии </w:t>
      </w:r>
      <w:r>
        <w:rPr>
          <w:color w:val="000000" w:themeColor="text1"/>
          <w:spacing w:val="6"/>
        </w:rPr>
        <w:t>данной</w:t>
      </w:r>
      <w:r w:rsidRPr="007A59FC">
        <w:rPr>
          <w:color w:val="000000" w:themeColor="text1"/>
          <w:spacing w:val="6"/>
        </w:rPr>
        <w:t xml:space="preserve"> </w:t>
      </w:r>
      <w:r w:rsidR="00E76B00">
        <w:rPr>
          <w:color w:val="000000" w:themeColor="text1"/>
          <w:spacing w:val="6"/>
        </w:rPr>
        <w:t>разработа</w:t>
      </w:r>
      <w:r w:rsidRPr="007A59FC">
        <w:rPr>
          <w:color w:val="000000" w:themeColor="text1"/>
          <w:spacing w:val="6"/>
        </w:rPr>
        <w:t xml:space="preserve">ны с применением </w:t>
      </w:r>
      <w:r w:rsidR="00E76B00">
        <w:rPr>
          <w:color w:val="000000" w:themeColor="text1"/>
          <w:spacing w:val="6"/>
        </w:rPr>
        <w:t>технологии «Масляного барьера».</w:t>
      </w:r>
    </w:p>
    <w:p w:rsidR="0081492B" w:rsidRDefault="0081492B" w:rsidP="00950CB2">
      <w:pPr>
        <w:shd w:val="clear" w:color="auto" w:fill="FFFFFF"/>
        <w:spacing w:after="0" w:line="270" w:lineRule="atLeast"/>
        <w:ind w:left="-567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</w:p>
    <w:p w:rsidR="0081492B" w:rsidRPr="006535E3" w:rsidRDefault="0081492B" w:rsidP="00950CB2">
      <w:pPr>
        <w:shd w:val="clear" w:color="auto" w:fill="FFFFFF"/>
        <w:spacing w:after="0" w:line="270" w:lineRule="atLeast"/>
        <w:ind w:left="-567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</w:p>
    <w:p w:rsidR="0081492B" w:rsidRPr="000A3000" w:rsidRDefault="0081492B" w:rsidP="00950CB2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Д</w:t>
      </w:r>
      <w:r w:rsidRPr="000A3000">
        <w:rPr>
          <w:rFonts w:ascii="Times New Roman" w:hAnsi="Times New Roman" w:cs="Times New Roman"/>
          <w:b/>
          <w:color w:val="000000"/>
          <w:sz w:val="24"/>
          <w:szCs w:val="24"/>
        </w:rPr>
        <w:t>ополнительные функции:</w:t>
      </w:r>
    </w:p>
    <w:p w:rsidR="0081492B" w:rsidRPr="00A1328C" w:rsidRDefault="0081492B" w:rsidP="00950CB2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492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PL</w:t>
      </w:r>
      <w:r w:rsidRPr="00576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у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стройство подъема прижимной лапки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 xml:space="preserve"> 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(пневматическое)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.</w:t>
      </w:r>
    </w:p>
    <w:p w:rsidR="0081492B" w:rsidRDefault="0081492B" w:rsidP="00950CB2">
      <w:pPr>
        <w:shd w:val="clear" w:color="auto" w:fill="FFFFFF"/>
        <w:spacing w:after="0" w:line="270" w:lineRule="atLeast"/>
        <w:ind w:left="-567"/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</w:pPr>
      <w:r w:rsidRPr="0081492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LC</w:t>
      </w:r>
      <w:r w:rsidRPr="000A30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у</w:t>
      </w:r>
      <w:r w:rsidRPr="000A3000">
        <w:rPr>
          <w:rFonts w:ascii="Times New Roman" w:hAnsi="Times New Roman" w:cs="Times New Roman"/>
          <w:color w:val="000000"/>
          <w:sz w:val="24"/>
          <w:szCs w:val="24"/>
        </w:rPr>
        <w:t xml:space="preserve">стройство для сбора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обрези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7683F"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(пневматическое)</w:t>
      </w: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  <w:shd w:val="clear" w:color="auto" w:fill="FFFFFF"/>
        </w:rPr>
        <w:t>.</w:t>
      </w:r>
    </w:p>
    <w:p w:rsidR="000B4DAC" w:rsidRPr="00880004" w:rsidRDefault="000B4DAC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Технические характеристики: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Максимальная скорость шитья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- до </w:t>
      </w:r>
      <w:r w:rsidR="00FB4C82">
        <w:rPr>
          <w:rFonts w:ascii="Times New Roman" w:eastAsia="Times New Roman" w:hAnsi="Times New Roman" w:cs="Times New Roman"/>
          <w:spacing w:val="5"/>
          <w:lang w:eastAsia="ru-RU"/>
        </w:rPr>
        <w:t>5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000 </w:t>
      </w:r>
      <w:proofErr w:type="gram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об./</w:t>
      </w:r>
      <w:proofErr w:type="gram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мин.</w:t>
      </w:r>
    </w:p>
    <w:p w:rsidR="000B4DAC" w:rsidRPr="00880004" w:rsidRDefault="00FB4C82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Длина стежка:</w:t>
      </w:r>
      <w:r>
        <w:rPr>
          <w:rFonts w:ascii="Times New Roman" w:eastAsia="Times New Roman" w:hAnsi="Times New Roman" w:cs="Times New Roman"/>
          <w:spacing w:val="5"/>
          <w:lang w:eastAsia="ru-RU"/>
        </w:rPr>
        <w:t xml:space="preserve"> 2,5-</w:t>
      </w:r>
      <w:r w:rsidR="000B4DAC" w:rsidRPr="00880004">
        <w:rPr>
          <w:rFonts w:ascii="Times New Roman" w:eastAsia="Times New Roman" w:hAnsi="Times New Roman" w:cs="Times New Roman"/>
          <w:spacing w:val="5"/>
          <w:lang w:eastAsia="ru-RU"/>
        </w:rPr>
        <w:t>4,4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Высота подъема лапки: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6,</w:t>
      </w:r>
      <w:r w:rsidR="00FB4C82">
        <w:rPr>
          <w:rFonts w:ascii="Times New Roman" w:eastAsia="Times New Roman" w:hAnsi="Times New Roman" w:cs="Times New Roman"/>
          <w:spacing w:val="5"/>
          <w:lang w:eastAsia="ru-RU"/>
        </w:rPr>
        <w:t>2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мм.</w:t>
      </w:r>
    </w:p>
    <w:p w:rsidR="000B4DAC" w:rsidRPr="00FB4C82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b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Автоматическая смазка.</w:t>
      </w:r>
    </w:p>
    <w:p w:rsidR="000B4DAC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Расстояние между крайними иглами: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5,6 мм.</w:t>
      </w:r>
    </w:p>
    <w:p w:rsidR="00FB4C82" w:rsidRPr="00880004" w:rsidRDefault="00FB4C82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5"/>
          <w:lang w:eastAsia="ru-RU"/>
        </w:rPr>
        <w:t>Швейные операции:</w:t>
      </w:r>
      <w:r>
        <w:rPr>
          <w:rFonts w:ascii="Times New Roman" w:eastAsia="Times New Roman" w:hAnsi="Times New Roman" w:cs="Times New Roman"/>
          <w:spacing w:val="5"/>
          <w:lang w:eastAsia="ru-RU"/>
        </w:rPr>
        <w:t xml:space="preserve"> </w:t>
      </w:r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подгибка низа трикотажных изделий, сшивания изделий встык или внахлест, </w:t>
      </w:r>
      <w:proofErr w:type="spellStart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распошив</w:t>
      </w:r>
      <w:proofErr w:type="spellEnd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</w:t>
      </w:r>
      <w:proofErr w:type="spellStart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оверлочного</w:t>
      </w:r>
      <w:proofErr w:type="spellEnd"/>
      <w:r w:rsidRPr="00FB4C82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шва</w:t>
      </w:r>
    </w:p>
    <w:p w:rsidR="00880004" w:rsidRPr="00880004" w:rsidRDefault="00880004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2"/>
          <w:lang w:eastAsia="ru-RU"/>
        </w:rPr>
      </w:pPr>
      <w:r w:rsidRPr="00FB4C82">
        <w:rPr>
          <w:rFonts w:ascii="Times New Roman" w:eastAsia="Times New Roman" w:hAnsi="Times New Roman" w:cs="Times New Roman"/>
          <w:b/>
          <w:spacing w:val="2"/>
          <w:lang w:eastAsia="ru-RU"/>
        </w:rPr>
        <w:t>Вес:</w:t>
      </w:r>
      <w:r w:rsidRPr="00880004">
        <w:rPr>
          <w:rFonts w:ascii="Times New Roman" w:eastAsia="Times New Roman" w:hAnsi="Times New Roman" w:cs="Times New Roman"/>
          <w:spacing w:val="2"/>
          <w:lang w:eastAsia="ru-RU"/>
        </w:rPr>
        <w:t xml:space="preserve"> 53 кг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Преимущества: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:rsidR="00880004" w:rsidRPr="00880004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Прямой привод.</w:t>
      </w:r>
    </w:p>
    <w:p w:rsidR="00FB4C82" w:rsidRPr="00FB4C82" w:rsidRDefault="00FB4C82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hAnsi="Times New Roman" w:cs="Times New Roman"/>
          <w:spacing w:val="6"/>
          <w:shd w:val="clear" w:color="auto" w:fill="FFFFFF"/>
        </w:rPr>
        <w:t>Игольные комплекты идентичны комплектам для серий W600P и W1600P.</w:t>
      </w:r>
      <w:r w:rsidRPr="00FB4C82">
        <w:rPr>
          <w:rFonts w:ascii="Times New Roman" w:eastAsia="Times New Roman" w:hAnsi="Times New Roman" w:cs="Times New Roman"/>
          <w:spacing w:val="5"/>
          <w:lang w:eastAsia="ru-RU"/>
        </w:rPr>
        <w:t xml:space="preserve"> </w:t>
      </w:r>
    </w:p>
    <w:p w:rsidR="000B4DAC" w:rsidRPr="00880004" w:rsidRDefault="000B4DAC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Автоматический подъём лапки.</w:t>
      </w:r>
    </w:p>
    <w:p w:rsidR="00880004" w:rsidRPr="00880004" w:rsidRDefault="00880004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регулировка хода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в зависимости от толщины используемых материалов.</w:t>
      </w:r>
    </w:p>
    <w:p w:rsidR="000B4DAC" w:rsidRDefault="000B4DAC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Простая и точная регулировка положения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="00880004"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, а также удобное положение </w:t>
      </w:r>
      <w:proofErr w:type="spellStart"/>
      <w:r w:rsidR="00880004" w:rsidRPr="00880004">
        <w:rPr>
          <w:rFonts w:ascii="Times New Roman" w:eastAsia="Times New Roman" w:hAnsi="Times New Roman" w:cs="Times New Roman"/>
          <w:spacing w:val="5"/>
          <w:lang w:eastAsia="ru-RU"/>
        </w:rPr>
        <w:t>петлителя</w:t>
      </w:r>
      <w:proofErr w:type="spellEnd"/>
      <w:r w:rsidR="00880004" w:rsidRPr="00880004">
        <w:rPr>
          <w:rFonts w:ascii="Times New Roman" w:eastAsia="Times New Roman" w:hAnsi="Times New Roman" w:cs="Times New Roman"/>
          <w:spacing w:val="5"/>
          <w:lang w:eastAsia="ru-RU"/>
        </w:rPr>
        <w:t>, которое упрощает заправку нити.</w:t>
      </w:r>
    </w:p>
    <w:p w:rsidR="00FB4C82" w:rsidRPr="00FB4C82" w:rsidRDefault="00FB4C82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FB4C82">
        <w:rPr>
          <w:rFonts w:ascii="Times New Roman" w:hAnsi="Times New Roman" w:cs="Times New Roman"/>
          <w:spacing w:val="6"/>
          <w:shd w:val="clear" w:color="auto" w:fill="FFFFFF"/>
        </w:rPr>
        <w:t>Дизайн платформы упрощает процесс размещения и перемещения изделия по цилиндру.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Ультрасовременная технология «Масляного барьера»: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Механизм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оснащен специальными масляными заглушками и втулками, которые создают «масляный барьер» и предотвращают протекание масла и образование пятен на изделиях. </w:t>
      </w: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Масляный барьер исключает падение даже одной капли масла с механизма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и сопутствующих деталей во время работы машины, а также при остановке машины на ночь.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0B4DAC" w:rsidRDefault="000B4DAC" w:rsidP="00880004">
      <w:pPr>
        <w:ind w:left="-709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p w:rsidR="00880004" w:rsidRDefault="00880004" w:rsidP="00880004">
      <w:pPr>
        <w:ind w:left="-851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sectPr w:rsidR="00880004" w:rsidSect="00950CB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873"/>
    <w:multiLevelType w:val="multilevel"/>
    <w:tmpl w:val="7CD0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93B4E"/>
    <w:multiLevelType w:val="hybridMultilevel"/>
    <w:tmpl w:val="A196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3436D"/>
    <w:multiLevelType w:val="multilevel"/>
    <w:tmpl w:val="CE4C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2A713C1"/>
    <w:multiLevelType w:val="multilevel"/>
    <w:tmpl w:val="2E2C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19547F"/>
    <w:multiLevelType w:val="hybridMultilevel"/>
    <w:tmpl w:val="BB122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505BD"/>
    <w:multiLevelType w:val="hybridMultilevel"/>
    <w:tmpl w:val="B1965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AC"/>
    <w:rsid w:val="000B4DAC"/>
    <w:rsid w:val="0081492B"/>
    <w:rsid w:val="00880004"/>
    <w:rsid w:val="008F7D89"/>
    <w:rsid w:val="00950CB2"/>
    <w:rsid w:val="00C45486"/>
    <w:rsid w:val="00E76B00"/>
    <w:rsid w:val="00FB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995F"/>
  <w15:chartTrackingRefBased/>
  <w15:docId w15:val="{39038A45-E766-43F0-BAEB-F23F3FC4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800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0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4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DAC"/>
    <w:rPr>
      <w:b/>
      <w:bCs/>
    </w:rPr>
  </w:style>
  <w:style w:type="character" w:customStyle="1" w:styleId="country">
    <w:name w:val="country"/>
    <w:basedOn w:val="a0"/>
    <w:rsid w:val="000B4DAC"/>
  </w:style>
  <w:style w:type="character" w:customStyle="1" w:styleId="10">
    <w:name w:val="Заголовок 1 Знак"/>
    <w:basedOn w:val="a0"/>
    <w:link w:val="1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00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 Spacing"/>
    <w:uiPriority w:val="1"/>
    <w:qFormat/>
    <w:rsid w:val="00880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1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331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1617564411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94584829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36814806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65722524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single" w:sz="6" w:space="0" w:color="3C3C3C"/>
                <w:right w:val="single" w:sz="6" w:space="0" w:color="3C3C3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2021-03-03T11:05:00Z</dcterms:created>
  <dcterms:modified xsi:type="dcterms:W3CDTF">2021-03-03T11:05:00Z</dcterms:modified>
</cp:coreProperties>
</file>