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DAC" w:rsidRDefault="000B4DAC" w:rsidP="00880004">
      <w:pPr>
        <w:ind w:left="-851"/>
      </w:pPr>
    </w:p>
    <w:p w:rsidR="000B4DAC" w:rsidRDefault="000B4DAC" w:rsidP="00E07245">
      <w:pPr>
        <w:shd w:val="clear" w:color="auto" w:fill="FFFFFF"/>
        <w:spacing w:after="150" w:line="270" w:lineRule="atLeast"/>
        <w:ind w:left="-851"/>
        <w:rPr>
          <w:rFonts w:ascii="Arial" w:eastAsia="Times New Roman" w:hAnsi="Arial" w:cs="Arial"/>
          <w:color w:val="676767"/>
          <w:spacing w:val="6"/>
          <w:sz w:val="21"/>
          <w:szCs w:val="21"/>
          <w:lang w:eastAsia="ru-RU"/>
        </w:rPr>
      </w:pPr>
    </w:p>
    <w:p w:rsidR="00304CE5" w:rsidRPr="00304CE5" w:rsidRDefault="00880004" w:rsidP="00E07245">
      <w:pPr>
        <w:pStyle w:val="1"/>
        <w:shd w:val="clear" w:color="auto" w:fill="FFFFFF"/>
        <w:spacing w:before="161" w:after="375"/>
        <w:ind w:left="-851"/>
        <w:jc w:val="center"/>
        <w:rPr>
          <w:rFonts w:ascii="Times New Roman" w:hAnsi="Times New Roman" w:cs="Times New Roman"/>
          <w:b/>
        </w:rPr>
      </w:pPr>
      <w:proofErr w:type="spellStart"/>
      <w:r w:rsidRPr="00880004">
        <w:rPr>
          <w:rFonts w:ascii="Times New Roman" w:eastAsia="Times New Roman" w:hAnsi="Times New Roman" w:cs="Times New Roman"/>
          <w:b/>
          <w:lang w:eastAsia="ru-RU"/>
        </w:rPr>
        <w:t>Плоскошовная</w:t>
      </w:r>
      <w:proofErr w:type="spellEnd"/>
      <w:r w:rsidRPr="00880004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proofErr w:type="spellStart"/>
      <w:r w:rsidRPr="00880004">
        <w:rPr>
          <w:rFonts w:ascii="Times New Roman" w:eastAsia="Times New Roman" w:hAnsi="Times New Roman" w:cs="Times New Roman"/>
          <w:b/>
          <w:lang w:eastAsia="ru-RU"/>
        </w:rPr>
        <w:t>распошивальная</w:t>
      </w:r>
      <w:proofErr w:type="spellEnd"/>
      <w:r w:rsidRPr="00880004">
        <w:rPr>
          <w:rFonts w:ascii="Times New Roman" w:eastAsia="Times New Roman" w:hAnsi="Times New Roman" w:cs="Times New Roman"/>
          <w:b/>
          <w:lang w:eastAsia="ru-RU"/>
        </w:rPr>
        <w:t>) машина</w:t>
      </w:r>
      <w:r w:rsidR="000B4DAC" w:rsidRPr="0088000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bookmarkStart w:id="0" w:name="_GoBack"/>
      <w:r w:rsidR="000B4DAC" w:rsidRPr="00880004">
        <w:rPr>
          <w:rFonts w:ascii="Times New Roman" w:eastAsia="Times New Roman" w:hAnsi="Times New Roman" w:cs="Times New Roman"/>
          <w:b/>
          <w:lang w:eastAsia="ru-RU"/>
        </w:rPr>
        <w:t>P</w:t>
      </w:r>
      <w:proofErr w:type="spellStart"/>
      <w:r w:rsidRPr="00880004">
        <w:rPr>
          <w:rFonts w:ascii="Times New Roman" w:eastAsia="Times New Roman" w:hAnsi="Times New Roman" w:cs="Times New Roman"/>
          <w:b/>
          <w:lang w:val="en-US" w:eastAsia="ru-RU"/>
        </w:rPr>
        <w:t>egasus</w:t>
      </w:r>
      <w:proofErr w:type="spellEnd"/>
      <w:r w:rsidR="000B4DAC" w:rsidRPr="0088000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04CE5" w:rsidRPr="00304CE5">
        <w:rPr>
          <w:rFonts w:ascii="Times New Roman" w:hAnsi="Times New Roman" w:cs="Times New Roman"/>
          <w:b/>
        </w:rPr>
        <w:t>W562PV-02GХ356</w:t>
      </w:r>
      <w:bookmarkEnd w:id="0"/>
    </w:p>
    <w:p w:rsidR="000B4DAC" w:rsidRDefault="000B4DAC" w:rsidP="00304CE5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76767"/>
          <w:spacing w:val="6"/>
          <w:sz w:val="21"/>
          <w:szCs w:val="21"/>
          <w:lang w:eastAsia="ru-RU"/>
        </w:rPr>
      </w:pPr>
    </w:p>
    <w:p w:rsidR="000B4DAC" w:rsidRPr="00880004" w:rsidRDefault="00880004" w:rsidP="00880004">
      <w:pPr>
        <w:pStyle w:val="a5"/>
        <w:ind w:left="-709"/>
        <w:rPr>
          <w:rFonts w:ascii="Times New Roman" w:hAnsi="Times New Roman" w:cs="Times New Roman"/>
          <w:shd w:val="clear" w:color="auto" w:fill="F6F8F9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3754120</wp:posOffset>
            </wp:positionH>
            <wp:positionV relativeFrom="paragraph">
              <wp:posOffset>3810</wp:posOffset>
            </wp:positionV>
            <wp:extent cx="2400300" cy="2304415"/>
            <wp:effectExtent l="0" t="0" r="0" b="635"/>
            <wp:wrapTight wrapText="bothSides">
              <wp:wrapPolygon edited="0">
                <wp:start x="0" y="0"/>
                <wp:lineTo x="0" y="21427"/>
                <wp:lineTo x="21429" y="21427"/>
                <wp:lineTo x="21429" y="0"/>
                <wp:lineTo x="0" y="0"/>
              </wp:wrapPolygon>
            </wp:wrapTight>
            <wp:docPr id="1" name="Рисунок 1" descr="W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5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30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4CE5">
        <w:rPr>
          <w:rFonts w:ascii="Times New Roman" w:hAnsi="Times New Roman" w:cs="Times New Roman"/>
          <w:color w:val="000000"/>
        </w:rPr>
        <w:t xml:space="preserve">Промышленная </w:t>
      </w:r>
      <w:proofErr w:type="spellStart"/>
      <w:r w:rsidR="000B4DAC" w:rsidRPr="00880004">
        <w:rPr>
          <w:rFonts w:ascii="Times New Roman" w:hAnsi="Times New Roman" w:cs="Times New Roman"/>
          <w:color w:val="000000"/>
        </w:rPr>
        <w:t>трехигольная</w:t>
      </w:r>
      <w:proofErr w:type="spellEnd"/>
      <w:r w:rsidR="000B4DAC" w:rsidRPr="00880004">
        <w:rPr>
          <w:rFonts w:ascii="Times New Roman" w:hAnsi="Times New Roman" w:cs="Times New Roman"/>
          <w:color w:val="000000"/>
        </w:rPr>
        <w:t> </w:t>
      </w:r>
      <w:proofErr w:type="spellStart"/>
      <w:r w:rsidR="000B4DAC" w:rsidRPr="00880004">
        <w:rPr>
          <w:rStyle w:val="a4"/>
          <w:rFonts w:ascii="Times New Roman" w:hAnsi="Times New Roman" w:cs="Times New Roman"/>
          <w:color w:val="000000"/>
          <w:sz w:val="24"/>
          <w:szCs w:val="24"/>
        </w:rPr>
        <w:t>пятиниточная</w:t>
      </w:r>
      <w:proofErr w:type="spellEnd"/>
      <w:r w:rsidR="000B4DAC" w:rsidRPr="00880004">
        <w:rPr>
          <w:rFonts w:ascii="Times New Roman" w:hAnsi="Times New Roman" w:cs="Times New Roman"/>
          <w:b/>
          <w:color w:val="000000"/>
        </w:rPr>
        <w:t> </w:t>
      </w:r>
      <w:proofErr w:type="spellStart"/>
      <w:r w:rsidR="000B4DAC" w:rsidRPr="00880004">
        <w:rPr>
          <w:rFonts w:ascii="Times New Roman" w:hAnsi="Times New Roman" w:cs="Times New Roman"/>
          <w:color w:val="000000"/>
        </w:rPr>
        <w:t>распошивальная</w:t>
      </w:r>
      <w:proofErr w:type="spellEnd"/>
      <w:r w:rsidR="000B4DAC" w:rsidRPr="00880004">
        <w:rPr>
          <w:rFonts w:ascii="Times New Roman" w:hAnsi="Times New Roman" w:cs="Times New Roman"/>
          <w:color w:val="000000"/>
        </w:rPr>
        <w:t xml:space="preserve"> машина с плоской платформой </w:t>
      </w:r>
      <w:r w:rsidR="00E07245">
        <w:rPr>
          <w:rFonts w:ascii="Times New Roman" w:hAnsi="Times New Roman" w:cs="Times New Roman"/>
        </w:rPr>
        <w:t xml:space="preserve">и нижним раскладчиком нити </w:t>
      </w:r>
      <w:r w:rsidR="000B4DAC" w:rsidRPr="00880004">
        <w:rPr>
          <w:rFonts w:ascii="Times New Roman" w:hAnsi="Times New Roman" w:cs="Times New Roman"/>
        </w:rPr>
        <w:t xml:space="preserve">для </w:t>
      </w:r>
      <w:r w:rsidR="00E07245">
        <w:rPr>
          <w:rFonts w:ascii="Times New Roman" w:hAnsi="Times New Roman" w:cs="Times New Roman"/>
        </w:rPr>
        <w:t>окантовки косой бейкой и других швейных операций</w:t>
      </w:r>
    </w:p>
    <w:p w:rsidR="000B4DAC" w:rsidRPr="00880004" w:rsidRDefault="00880004" w:rsidP="00880004">
      <w:pPr>
        <w:pStyle w:val="a5"/>
        <w:ind w:left="-709"/>
        <w:rPr>
          <w:rFonts w:ascii="Times New Roman" w:hAnsi="Times New Roman" w:cs="Times New Roman"/>
          <w:shd w:val="clear" w:color="auto" w:fill="F6F8F9"/>
        </w:rPr>
      </w:pPr>
      <w:r>
        <w:rPr>
          <w:rFonts w:ascii="Times New Roman" w:hAnsi="Times New Roman" w:cs="Times New Roman"/>
          <w:shd w:val="clear" w:color="auto" w:fill="F6F8F9"/>
        </w:rPr>
        <w:softHyphen/>
      </w:r>
      <w:r>
        <w:rPr>
          <w:rFonts w:ascii="Times New Roman" w:hAnsi="Times New Roman" w:cs="Times New Roman"/>
          <w:shd w:val="clear" w:color="auto" w:fill="F6F8F9"/>
        </w:rPr>
        <w:softHyphen/>
      </w:r>
      <w:r>
        <w:rPr>
          <w:rFonts w:ascii="Times New Roman" w:hAnsi="Times New Roman" w:cs="Times New Roman"/>
          <w:shd w:val="clear" w:color="auto" w:fill="F6F8F9"/>
        </w:rPr>
        <w:softHyphen/>
      </w:r>
      <w:r>
        <w:rPr>
          <w:rFonts w:ascii="Times New Roman" w:hAnsi="Times New Roman" w:cs="Times New Roman"/>
          <w:shd w:val="clear" w:color="auto" w:fill="F6F8F9"/>
        </w:rPr>
        <w:softHyphen/>
      </w:r>
    </w:p>
    <w:p w:rsidR="000B4DAC" w:rsidRPr="00880004" w:rsidRDefault="00304CE5" w:rsidP="00880004">
      <w:pPr>
        <w:pStyle w:val="a5"/>
        <w:ind w:left="-709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Машины серии W500PV разработаны</w:t>
      </w:r>
      <w:r w:rsidR="000B4DAC" w:rsidRPr="00880004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 xml:space="preserve"> с применением технологии «Масляного барьера». </w:t>
      </w:r>
    </w:p>
    <w:p w:rsidR="000B4DAC" w:rsidRPr="00880004" w:rsidRDefault="000B4DAC" w:rsidP="00880004">
      <w:pPr>
        <w:pStyle w:val="a5"/>
        <w:ind w:left="-709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0B4DAC" w:rsidRPr="00880004" w:rsidRDefault="000B4DAC" w:rsidP="00880004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Технические характеристики: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Максимальная скорость шитья - до 6000 </w:t>
      </w:r>
      <w:proofErr w:type="gram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об./</w:t>
      </w:r>
      <w:proofErr w:type="gram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мин.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Длина стежка - до 4,4 мм.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Высота подъема лапки: 6,1 мм.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Величина дифференциальной подачи: 0,5-1,3.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Автоматическая смазка.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>Расстояние между крайними иглами: 5,6 мм.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  <w:r w:rsidRPr="00880004">
        <w:rPr>
          <w:rFonts w:ascii="Times New Roman" w:eastAsia="Times New Roman" w:hAnsi="Times New Roman" w:cs="Times New Roman"/>
          <w:spacing w:val="6"/>
          <w:lang w:eastAsia="ru-RU"/>
        </w:rPr>
        <w:t xml:space="preserve">Дополнительно возможные </w:t>
      </w:r>
      <w:proofErr w:type="spellStart"/>
      <w:r w:rsidRPr="00880004">
        <w:rPr>
          <w:rFonts w:ascii="Times New Roman" w:eastAsia="Times New Roman" w:hAnsi="Times New Roman" w:cs="Times New Roman"/>
          <w:spacing w:val="6"/>
          <w:lang w:eastAsia="ru-RU"/>
        </w:rPr>
        <w:t>межигольные</w:t>
      </w:r>
      <w:proofErr w:type="spellEnd"/>
      <w:r w:rsidRPr="00880004">
        <w:rPr>
          <w:rFonts w:ascii="Times New Roman" w:eastAsia="Times New Roman" w:hAnsi="Times New Roman" w:cs="Times New Roman"/>
          <w:spacing w:val="6"/>
          <w:lang w:eastAsia="ru-RU"/>
        </w:rPr>
        <w:t xml:space="preserve"> расстояния: 3,2 мм; 4,0 мм; 4,8 мм; 6,4мм.</w:t>
      </w:r>
    </w:p>
    <w:p w:rsidR="00880004" w:rsidRPr="00880004" w:rsidRDefault="00880004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2"/>
          <w:lang w:eastAsia="ru-RU"/>
        </w:rPr>
      </w:pPr>
      <w:r w:rsidRPr="00880004">
        <w:rPr>
          <w:rFonts w:ascii="Times New Roman" w:eastAsia="Times New Roman" w:hAnsi="Times New Roman" w:cs="Times New Roman"/>
          <w:spacing w:val="2"/>
          <w:lang w:eastAsia="ru-RU"/>
        </w:rPr>
        <w:t>Вес: 53 кг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0B4DAC" w:rsidRPr="00880004" w:rsidRDefault="000B4DAC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0B4DAC" w:rsidRPr="00880004" w:rsidRDefault="000B4DAC" w:rsidP="00880004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Преимущества: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</w:p>
    <w:p w:rsidR="00880004" w:rsidRPr="00E07245" w:rsidRDefault="00880004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eastAsia="Times New Roman" w:hAnsi="Times New Roman" w:cs="Times New Roman"/>
          <w:spacing w:val="5"/>
          <w:lang w:eastAsia="ru-RU"/>
        </w:rPr>
        <w:t>Прямой привод.</w:t>
      </w:r>
    </w:p>
    <w:p w:rsidR="00E07245" w:rsidRPr="00E07245" w:rsidRDefault="00E07245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proofErr w:type="spellStart"/>
      <w:r w:rsidRPr="00E07245">
        <w:rPr>
          <w:rFonts w:ascii="Times New Roman" w:eastAsia="Times New Roman" w:hAnsi="Times New Roman" w:cs="Times New Roman"/>
          <w:spacing w:val="5"/>
          <w:lang w:eastAsia="ru-RU"/>
        </w:rPr>
        <w:t>Нитепритягиватель</w:t>
      </w:r>
      <w:proofErr w:type="spellEnd"/>
      <w:r w:rsidRPr="00E07245">
        <w:rPr>
          <w:rFonts w:ascii="Times New Roman" w:eastAsia="Times New Roman" w:hAnsi="Times New Roman" w:cs="Times New Roman"/>
          <w:spacing w:val="5"/>
          <w:lang w:eastAsia="ru-RU"/>
        </w:rPr>
        <w:t>.</w:t>
      </w:r>
    </w:p>
    <w:p w:rsidR="000B4DAC" w:rsidRPr="00E07245" w:rsidRDefault="000B4DAC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eastAsia="Times New Roman" w:hAnsi="Times New Roman" w:cs="Times New Roman"/>
          <w:spacing w:val="5"/>
          <w:lang w:eastAsia="ru-RU"/>
        </w:rPr>
        <w:t>Автоматический подъём лапки.</w:t>
      </w:r>
    </w:p>
    <w:p w:rsidR="00E07245" w:rsidRPr="00E07245" w:rsidRDefault="00E07245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hAnsi="Times New Roman" w:cs="Times New Roman"/>
          <w:spacing w:val="5"/>
          <w:sz w:val="21"/>
          <w:szCs w:val="21"/>
          <w:shd w:val="clear" w:color="auto" w:fill="FFFFFF"/>
        </w:rPr>
        <w:t xml:space="preserve">Усовершенствованная масляная заглушка втулки </w:t>
      </w:r>
      <w:proofErr w:type="spellStart"/>
      <w:r w:rsidRPr="00E07245">
        <w:rPr>
          <w:rFonts w:ascii="Times New Roman" w:hAnsi="Times New Roman" w:cs="Times New Roman"/>
          <w:spacing w:val="5"/>
          <w:sz w:val="21"/>
          <w:szCs w:val="21"/>
          <w:shd w:val="clear" w:color="auto" w:fill="FFFFFF"/>
        </w:rPr>
        <w:t>игловодителя</w:t>
      </w:r>
      <w:proofErr w:type="spellEnd"/>
      <w:r w:rsidRPr="00E07245">
        <w:rPr>
          <w:rFonts w:ascii="Times New Roman" w:hAnsi="Times New Roman" w:cs="Times New Roman"/>
          <w:spacing w:val="5"/>
          <w:sz w:val="21"/>
          <w:szCs w:val="21"/>
          <w:shd w:val="clear" w:color="auto" w:fill="FFFFFF"/>
        </w:rPr>
        <w:t>.</w:t>
      </w:r>
    </w:p>
    <w:p w:rsidR="00880004" w:rsidRPr="00E07245" w:rsidRDefault="00880004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eastAsia="Times New Roman" w:hAnsi="Times New Roman" w:cs="Times New Roman"/>
          <w:spacing w:val="5"/>
          <w:lang w:eastAsia="ru-RU"/>
        </w:rPr>
        <w:t xml:space="preserve">Простая регулировка хода </w:t>
      </w:r>
      <w:proofErr w:type="spellStart"/>
      <w:r w:rsidRPr="00E07245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E07245">
        <w:rPr>
          <w:rFonts w:ascii="Times New Roman" w:eastAsia="Times New Roman" w:hAnsi="Times New Roman" w:cs="Times New Roman"/>
          <w:spacing w:val="5"/>
          <w:lang w:eastAsia="ru-RU"/>
        </w:rPr>
        <w:t xml:space="preserve"> в зависимости от толщины используемых материалов.</w:t>
      </w:r>
    </w:p>
    <w:p w:rsidR="000B4DAC" w:rsidRPr="00E07245" w:rsidRDefault="000B4DAC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eastAsia="Times New Roman" w:hAnsi="Times New Roman" w:cs="Times New Roman"/>
          <w:spacing w:val="5"/>
          <w:lang w:eastAsia="ru-RU"/>
        </w:rPr>
        <w:t xml:space="preserve">Простая и точная регулировка положения </w:t>
      </w:r>
      <w:proofErr w:type="spellStart"/>
      <w:r w:rsidRPr="00E07245">
        <w:rPr>
          <w:rFonts w:ascii="Times New Roman" w:eastAsia="Times New Roman" w:hAnsi="Times New Roman" w:cs="Times New Roman"/>
          <w:spacing w:val="5"/>
          <w:lang w:eastAsia="ru-RU"/>
        </w:rPr>
        <w:t>петлителя</w:t>
      </w:r>
      <w:proofErr w:type="spellEnd"/>
      <w:r w:rsidR="00880004" w:rsidRPr="00E07245">
        <w:rPr>
          <w:rFonts w:ascii="Times New Roman" w:eastAsia="Times New Roman" w:hAnsi="Times New Roman" w:cs="Times New Roman"/>
          <w:spacing w:val="5"/>
          <w:lang w:eastAsia="ru-RU"/>
        </w:rPr>
        <w:t xml:space="preserve">, а также удобное положение </w:t>
      </w:r>
      <w:proofErr w:type="spellStart"/>
      <w:r w:rsidR="00880004" w:rsidRPr="00E07245">
        <w:rPr>
          <w:rFonts w:ascii="Times New Roman" w:eastAsia="Times New Roman" w:hAnsi="Times New Roman" w:cs="Times New Roman"/>
          <w:spacing w:val="5"/>
          <w:lang w:eastAsia="ru-RU"/>
        </w:rPr>
        <w:t>петлителя</w:t>
      </w:r>
      <w:proofErr w:type="spellEnd"/>
      <w:r w:rsidR="00880004" w:rsidRPr="00E07245">
        <w:rPr>
          <w:rFonts w:ascii="Times New Roman" w:eastAsia="Times New Roman" w:hAnsi="Times New Roman" w:cs="Times New Roman"/>
          <w:spacing w:val="5"/>
          <w:lang w:eastAsia="ru-RU"/>
        </w:rPr>
        <w:t>, которое упрощает заправку нити.</w:t>
      </w:r>
    </w:p>
    <w:p w:rsidR="00E07245" w:rsidRPr="00E07245" w:rsidRDefault="00E07245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hAnsi="Times New Roman" w:cs="Times New Roman"/>
          <w:spacing w:val="6"/>
          <w:sz w:val="21"/>
          <w:szCs w:val="21"/>
          <w:shd w:val="clear" w:color="auto" w:fill="FFFFFF"/>
        </w:rPr>
        <w:t>Циркуляция масла осуществляется масляным насосом. В контуре циркуляции установлен масляный фильтр.</w:t>
      </w:r>
    </w:p>
    <w:p w:rsidR="00E07245" w:rsidRPr="00E07245" w:rsidRDefault="00E07245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hAnsi="Times New Roman" w:cs="Times New Roman"/>
          <w:spacing w:val="6"/>
          <w:sz w:val="21"/>
          <w:szCs w:val="21"/>
          <w:shd w:val="clear" w:color="auto" w:fill="FFFFFF"/>
        </w:rPr>
        <w:t>Японские комплектующие.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Ультрасовременная технология «Масляного барьера»: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880004" w:rsidRPr="00880004" w:rsidRDefault="00880004" w:rsidP="00880004">
      <w:pPr>
        <w:pStyle w:val="a5"/>
        <w:numPr>
          <w:ilvl w:val="0"/>
          <w:numId w:val="6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Механизм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оснащен специальными масляными заглушками и втулками, которые создают «масляный барьер» и предотвращают протекание масла и образование пятен на изделиях. </w:t>
      </w:r>
    </w:p>
    <w:p w:rsidR="00880004" w:rsidRPr="00880004" w:rsidRDefault="00880004" w:rsidP="00880004">
      <w:pPr>
        <w:pStyle w:val="a5"/>
        <w:numPr>
          <w:ilvl w:val="0"/>
          <w:numId w:val="6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Масляный барьер исключает падение даже одной капли масла с механизма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и сопутствующих деталей во время работы машины, а также при остановке машины на ночь.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0B4DAC" w:rsidRDefault="000B4DAC" w:rsidP="00880004">
      <w:pPr>
        <w:ind w:left="-709"/>
        <w:rPr>
          <w:rFonts w:ascii="Arial" w:eastAsia="Times New Roman" w:hAnsi="Arial" w:cs="Arial"/>
          <w:color w:val="676767"/>
          <w:spacing w:val="5"/>
          <w:sz w:val="21"/>
          <w:szCs w:val="21"/>
          <w:lang w:eastAsia="ru-RU"/>
        </w:rPr>
      </w:pPr>
    </w:p>
    <w:p w:rsidR="00880004" w:rsidRDefault="00880004" w:rsidP="00880004">
      <w:pPr>
        <w:ind w:left="-851"/>
        <w:rPr>
          <w:rFonts w:ascii="Arial" w:eastAsia="Times New Roman" w:hAnsi="Arial" w:cs="Arial"/>
          <w:color w:val="676767"/>
          <w:spacing w:val="5"/>
          <w:sz w:val="21"/>
          <w:szCs w:val="21"/>
          <w:lang w:eastAsia="ru-RU"/>
        </w:rPr>
      </w:pPr>
    </w:p>
    <w:p w:rsidR="00880004" w:rsidRDefault="00880004" w:rsidP="00880004">
      <w:pPr>
        <w:ind w:left="-851"/>
      </w:pPr>
    </w:p>
    <w:sectPr w:rsidR="00880004" w:rsidSect="000B4DA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873"/>
    <w:multiLevelType w:val="multilevel"/>
    <w:tmpl w:val="7CD0B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F93B4E"/>
    <w:multiLevelType w:val="hybridMultilevel"/>
    <w:tmpl w:val="A1966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3436D"/>
    <w:multiLevelType w:val="multilevel"/>
    <w:tmpl w:val="CE4C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2A713C1"/>
    <w:multiLevelType w:val="multilevel"/>
    <w:tmpl w:val="2E2CB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619547F"/>
    <w:multiLevelType w:val="hybridMultilevel"/>
    <w:tmpl w:val="BB122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505BD"/>
    <w:multiLevelType w:val="hybridMultilevel"/>
    <w:tmpl w:val="B1965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DAC"/>
    <w:rsid w:val="000B4DAC"/>
    <w:rsid w:val="00304CE5"/>
    <w:rsid w:val="00880004"/>
    <w:rsid w:val="008F7D89"/>
    <w:rsid w:val="00B64543"/>
    <w:rsid w:val="00E0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09F70"/>
  <w15:chartTrackingRefBased/>
  <w15:docId w15:val="{39038A45-E766-43F0-BAEB-F23F3FC4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00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800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800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4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4DAC"/>
    <w:rPr>
      <w:b/>
      <w:bCs/>
    </w:rPr>
  </w:style>
  <w:style w:type="character" w:customStyle="1" w:styleId="country">
    <w:name w:val="country"/>
    <w:basedOn w:val="a0"/>
    <w:rsid w:val="000B4DAC"/>
  </w:style>
  <w:style w:type="character" w:customStyle="1" w:styleId="10">
    <w:name w:val="Заголовок 1 Знак"/>
    <w:basedOn w:val="a0"/>
    <w:link w:val="1"/>
    <w:uiPriority w:val="9"/>
    <w:rsid w:val="008800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800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800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No Spacing"/>
    <w:uiPriority w:val="1"/>
    <w:qFormat/>
    <w:rsid w:val="008800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1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3315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1617564411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945848296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368148066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657225245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single" w:sz="6" w:space="0" w:color="3C3C3C"/>
                <w:right w:val="single" w:sz="6" w:space="0" w:color="3C3C3C"/>
              </w:divBdr>
            </w:div>
          </w:divsChild>
        </w:div>
      </w:divsChild>
    </w:div>
    <w:div w:id="15209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2021-03-04T11:07:00Z</dcterms:created>
  <dcterms:modified xsi:type="dcterms:W3CDTF">2021-03-04T11:07:00Z</dcterms:modified>
</cp:coreProperties>
</file>