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C93" w:rsidRPr="000D1C26" w:rsidRDefault="00184C93" w:rsidP="000D1C26">
      <w:pPr>
        <w:pStyle w:val="1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bookmarkStart w:id="0" w:name="_GoBack"/>
      <w:r w:rsidRPr="000D1C26">
        <w:rPr>
          <w:rFonts w:ascii="Times New Roman" w:hAnsi="Times New Roman" w:cs="Times New Roman"/>
          <w:b/>
          <w:sz w:val="36"/>
          <w:szCs w:val="36"/>
          <w:lang w:val="en-US"/>
        </w:rPr>
        <w:t>JUKI DP</w:t>
      </w:r>
      <w:r w:rsidR="009B11C8" w:rsidRPr="000D1C26">
        <w:rPr>
          <w:rFonts w:ascii="Times New Roman" w:hAnsi="Times New Roman" w:cs="Times New Roman"/>
          <w:b/>
          <w:sz w:val="36"/>
          <w:szCs w:val="36"/>
          <w:lang w:val="en-US"/>
        </w:rPr>
        <w:t>-</w:t>
      </w:r>
      <w:r w:rsidRPr="000D1C26">
        <w:rPr>
          <w:rFonts w:ascii="Times New Roman" w:hAnsi="Times New Roman" w:cs="Times New Roman"/>
          <w:b/>
          <w:sz w:val="36"/>
          <w:szCs w:val="36"/>
          <w:lang w:val="en-US"/>
        </w:rPr>
        <w:t>2100</w:t>
      </w:r>
      <w:r w:rsidR="009B11C8" w:rsidRPr="000D1C26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0D1C26">
        <w:rPr>
          <w:rFonts w:ascii="Times New Roman" w:hAnsi="Times New Roman" w:cs="Times New Roman"/>
          <w:b/>
          <w:sz w:val="36"/>
          <w:szCs w:val="36"/>
          <w:lang w:val="en-US"/>
        </w:rPr>
        <w:t>SZ</w:t>
      </w:r>
      <w:r w:rsidR="009B11C8" w:rsidRPr="000D1C26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bookmarkEnd w:id="0"/>
      <w:r w:rsidRPr="000D1C26">
        <w:rPr>
          <w:rFonts w:ascii="Times New Roman" w:hAnsi="Times New Roman" w:cs="Times New Roman"/>
          <w:b/>
          <w:sz w:val="36"/>
          <w:szCs w:val="36"/>
          <w:lang w:val="en-US"/>
        </w:rPr>
        <w:t>/</w:t>
      </w:r>
      <w:r w:rsidR="009B11C8" w:rsidRPr="000D1C26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0D1C26">
        <w:rPr>
          <w:rFonts w:ascii="Times New Roman" w:hAnsi="Times New Roman" w:cs="Times New Roman"/>
          <w:b/>
          <w:sz w:val="36"/>
          <w:szCs w:val="36"/>
          <w:lang w:val="en-US"/>
        </w:rPr>
        <w:t>MC</w:t>
      </w:r>
      <w:r w:rsidR="009B11C8" w:rsidRPr="000D1C26">
        <w:rPr>
          <w:rFonts w:ascii="Times New Roman" w:hAnsi="Times New Roman" w:cs="Times New Roman"/>
          <w:b/>
          <w:sz w:val="36"/>
          <w:szCs w:val="36"/>
          <w:lang w:val="en-US"/>
        </w:rPr>
        <w:t>-</w:t>
      </w:r>
      <w:r w:rsidRPr="000D1C26">
        <w:rPr>
          <w:rFonts w:ascii="Times New Roman" w:hAnsi="Times New Roman" w:cs="Times New Roman"/>
          <w:b/>
          <w:sz w:val="36"/>
          <w:szCs w:val="36"/>
          <w:lang w:val="en-US"/>
        </w:rPr>
        <w:t>650</w:t>
      </w:r>
      <w:r w:rsidR="009B11C8" w:rsidRPr="000D1C26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0D1C26">
        <w:rPr>
          <w:rFonts w:ascii="Times New Roman" w:hAnsi="Times New Roman" w:cs="Times New Roman"/>
          <w:b/>
          <w:sz w:val="36"/>
          <w:szCs w:val="36"/>
          <w:lang w:val="en-US"/>
        </w:rPr>
        <w:t>KIP</w:t>
      </w:r>
      <w:r w:rsidR="009B11C8" w:rsidRPr="000D1C26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0D1C26">
        <w:rPr>
          <w:rFonts w:ascii="Times New Roman" w:hAnsi="Times New Roman" w:cs="Times New Roman"/>
          <w:b/>
          <w:sz w:val="36"/>
          <w:szCs w:val="36"/>
          <w:lang w:val="en-US"/>
        </w:rPr>
        <w:t>310</w:t>
      </w:r>
      <w:r w:rsidR="009B11C8" w:rsidRPr="000D1C26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0D1C26">
        <w:rPr>
          <w:rFonts w:ascii="Times New Roman" w:hAnsi="Times New Roman" w:cs="Times New Roman"/>
          <w:b/>
          <w:sz w:val="36"/>
          <w:szCs w:val="36"/>
          <w:lang w:val="en-US"/>
        </w:rPr>
        <w:t>C</w:t>
      </w:r>
    </w:p>
    <w:p w:rsidR="009B11C8" w:rsidRPr="000D1C26" w:rsidRDefault="009B11C8" w:rsidP="009B11C8">
      <w:pPr>
        <w:rPr>
          <w:lang w:val="en-US"/>
        </w:rPr>
      </w:pPr>
    </w:p>
    <w:p w:rsidR="00184C93" w:rsidRPr="009B11C8" w:rsidRDefault="00184C93" w:rsidP="000D1C2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Компьютеризированная швейная машина челночного стежка с сухой головкой для притачивания рукавов с </w:t>
      </w:r>
      <w:proofErr w:type="spellStart"/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мультипрограм-мируемым</w:t>
      </w:r>
      <w:proofErr w:type="spellEnd"/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устройством. </w:t>
      </w:r>
    </w:p>
    <w:p w:rsidR="00184C93" w:rsidRPr="009B11C8" w:rsidRDefault="00184C93" w:rsidP="000D1C26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4C93" w:rsidRPr="009B11C8" w:rsidRDefault="00184C93" w:rsidP="00184C93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B11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Преимущества:</w:t>
      </w:r>
    </w:p>
    <w:p w:rsidR="00184C93" w:rsidRPr="009B11C8" w:rsidRDefault="00184C93" w:rsidP="00184C93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Ленточная подача</w:t>
      </w: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84C93" w:rsidRPr="009B11C8" w:rsidRDefault="00184C93" w:rsidP="00184C93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войное верхнее продвижение (ролик).</w:t>
      </w:r>
    </w:p>
    <w:p w:rsidR="009B11C8" w:rsidRPr="009B11C8" w:rsidRDefault="009B11C8" w:rsidP="009B11C8">
      <w:pPr>
        <w:pStyle w:val="a4"/>
        <w:numPr>
          <w:ilvl w:val="0"/>
          <w:numId w:val="1"/>
        </w:numPr>
        <w:rPr>
          <w:sz w:val="28"/>
          <w:szCs w:val="28"/>
        </w:rPr>
      </w:pP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Машина укомплектована специальным столом с рамой и крышкой специальной формы для удобства выполнения операции.</w:t>
      </w:r>
    </w:p>
    <w:p w:rsidR="009B11C8" w:rsidRPr="009B11C8" w:rsidRDefault="009B11C8" w:rsidP="009B11C8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4C93" w:rsidRPr="009B11C8" w:rsidRDefault="00184C93" w:rsidP="00184C93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84C93" w:rsidRPr="009B11C8" w:rsidRDefault="00184C93" w:rsidP="00184C93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B11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Технические характеристики:</w:t>
      </w:r>
    </w:p>
    <w:p w:rsidR="00184C93" w:rsidRPr="009B11C8" w:rsidRDefault="00184C93" w:rsidP="00184C93">
      <w:pPr>
        <w:pStyle w:val="a4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Максимальная скорость шитья</w:t>
      </w: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3500</w:t>
      </w: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об./</w:t>
      </w:r>
      <w:proofErr w:type="gramEnd"/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мин.</w:t>
      </w:r>
    </w:p>
    <w:p w:rsidR="00184C93" w:rsidRPr="009B11C8" w:rsidRDefault="00184C93" w:rsidP="00184C93">
      <w:pPr>
        <w:pStyle w:val="a4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лина хода </w:t>
      </w:r>
      <w:proofErr w:type="spellStart"/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игловодителя</w:t>
      </w:r>
      <w:proofErr w:type="spellEnd"/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30,7 мм</w:t>
      </w: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B11C8" w:rsidRPr="009B11C8" w:rsidRDefault="009B11C8" w:rsidP="00184C93">
      <w:pPr>
        <w:pStyle w:val="a4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Подъем прижимной лапки</w:t>
      </w: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 мм.</w:t>
      </w:r>
    </w:p>
    <w:p w:rsidR="009B11C8" w:rsidRPr="009B11C8" w:rsidRDefault="009B11C8" w:rsidP="00184C93">
      <w:pPr>
        <w:pStyle w:val="a4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</w:t>
      </w: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программ, которое можно ввести:</w:t>
      </w: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99.</w:t>
      </w:r>
    </w:p>
    <w:p w:rsidR="009B11C8" w:rsidRPr="009B11C8" w:rsidRDefault="009B11C8" w:rsidP="00184C93">
      <w:pPr>
        <w:pStyle w:val="a4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этапов, которое можно вве</w:t>
      </w: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сти (для одной программы): </w:t>
      </w: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30 этапов.</w:t>
      </w:r>
    </w:p>
    <w:p w:rsidR="009B11C8" w:rsidRPr="009B11C8" w:rsidRDefault="009B11C8" w:rsidP="00184C93">
      <w:pPr>
        <w:pStyle w:val="a4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11C8">
        <w:rPr>
          <w:rFonts w:ascii="Times New Roman" w:hAnsi="Times New Roman" w:cs="Times New Roman"/>
          <w:color w:val="000000" w:themeColor="text1"/>
          <w:sz w:val="28"/>
          <w:szCs w:val="28"/>
        </w:rPr>
        <w:t>Минимальное разрешение настройки подачи нижнего и верхнего стежков- 0,1 мм.</w:t>
      </w:r>
    </w:p>
    <w:p w:rsidR="00184C93" w:rsidRDefault="00184C93" w:rsidP="00184C9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24097" w:rsidRDefault="000D1C26" w:rsidP="00184C93">
      <w:r w:rsidRPr="000D1C26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1343025</wp:posOffset>
            </wp:positionH>
            <wp:positionV relativeFrom="paragraph">
              <wp:posOffset>-321945</wp:posOffset>
            </wp:positionV>
            <wp:extent cx="4363085" cy="3792674"/>
            <wp:effectExtent l="0" t="0" r="0" b="0"/>
            <wp:wrapSquare wrapText="bothSides"/>
            <wp:docPr id="2" name="Рисунок 2" descr="D:\Сайты\Senat.by\БУ\JUKI-DP2100S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БУ\JUKI-DP2100SZ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5941" cy="3795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24097" w:rsidSect="000D1C26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0167C"/>
    <w:multiLevelType w:val="hybridMultilevel"/>
    <w:tmpl w:val="A7E46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E431D"/>
    <w:multiLevelType w:val="hybridMultilevel"/>
    <w:tmpl w:val="052EF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C93"/>
    <w:rsid w:val="000D1C26"/>
    <w:rsid w:val="00184C93"/>
    <w:rsid w:val="009B11C8"/>
    <w:rsid w:val="00C60F6C"/>
    <w:rsid w:val="00F2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76159"/>
  <w15:chartTrackingRefBased/>
  <w15:docId w15:val="{67EC750B-EB8E-459E-BD37-6C90D33E9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C93"/>
  </w:style>
  <w:style w:type="paragraph" w:styleId="1">
    <w:name w:val="heading 1"/>
    <w:basedOn w:val="a"/>
    <w:next w:val="a"/>
    <w:link w:val="10"/>
    <w:uiPriority w:val="9"/>
    <w:qFormat/>
    <w:rsid w:val="009B11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4C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4C9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B11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2020-09-03T12:13:00Z</dcterms:created>
  <dcterms:modified xsi:type="dcterms:W3CDTF">2020-09-03T13:51:00Z</dcterms:modified>
</cp:coreProperties>
</file>