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r w:rsidRPr="00AC1A1A">
        <w:rPr>
          <w:rFonts w:ascii="Times New Roman" w:hAnsi="Times New Roman" w:cs="Times New Roman"/>
          <w:b/>
          <w:lang w:val="en-US"/>
        </w:rPr>
        <w:t>B</w:t>
      </w:r>
      <w:r w:rsidR="00FD7E1F" w:rsidRPr="00FD7E1F">
        <w:rPr>
          <w:rFonts w:ascii="Times New Roman" w:hAnsi="Times New Roman" w:cs="Times New Roman"/>
          <w:b/>
        </w:rPr>
        <w:t xml:space="preserve"> 64</w:t>
      </w:r>
      <w:r w:rsidRPr="005A2529">
        <w:rPr>
          <w:rFonts w:ascii="Times New Roman" w:hAnsi="Times New Roman" w:cs="Times New Roman"/>
          <w:b/>
        </w:rPr>
        <w:t xml:space="preserve"> (</w:t>
      </w:r>
      <w:r w:rsidR="00FD7E1F">
        <w:rPr>
          <w:rFonts w:ascii="Times New Roman" w:hAnsi="Times New Roman" w:cs="Times New Roman"/>
          <w:b/>
          <w:lang w:val="en-US"/>
        </w:rPr>
        <w:t>TVx</w:t>
      </w:r>
      <w:r w:rsidR="00FD7E1F" w:rsidRPr="00FD7E1F">
        <w:rPr>
          <w:rFonts w:ascii="Times New Roman" w:hAnsi="Times New Roman" w:cs="Times New Roman"/>
          <w:b/>
        </w:rPr>
        <w:t>64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Игла для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r w:rsidR="00FD7E1F">
        <w:rPr>
          <w:rFonts w:ascii="Times New Roman" w:hAnsi="Times New Roman" w:cs="Times New Roman"/>
          <w:sz w:val="28"/>
          <w:szCs w:val="24"/>
        </w:rPr>
        <w:t>машин цепного стежка</w:t>
      </w:r>
      <w:r w:rsidR="00AC1A1A" w:rsidRPr="00AC1A1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>
        <w:rPr>
          <w:rFonts w:ascii="Times New Roman" w:hAnsi="Times New Roman" w:cs="Times New Roman"/>
          <w:sz w:val="28"/>
          <w:szCs w:val="24"/>
        </w:rPr>
        <w:t>2,</w:t>
      </w:r>
      <w:r w:rsidR="00D521BE" w:rsidRPr="00AC1A1A">
        <w:rPr>
          <w:rFonts w:ascii="Times New Roman" w:hAnsi="Times New Roman" w:cs="Times New Roman"/>
          <w:sz w:val="28"/>
          <w:szCs w:val="24"/>
        </w:rPr>
        <w:t>02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FD7E1F" w:rsidRPr="00FD7E1F">
        <w:rPr>
          <w:rFonts w:ascii="Times New Roman" w:hAnsi="Times New Roman" w:cs="Times New Roman"/>
          <w:sz w:val="28"/>
          <w:szCs w:val="24"/>
        </w:rPr>
        <w:t>36</w:t>
      </w:r>
      <w:r w:rsidR="00AC1A1A">
        <w:rPr>
          <w:rFonts w:ascii="Times New Roman" w:hAnsi="Times New Roman" w:cs="Times New Roman"/>
          <w:sz w:val="28"/>
          <w:szCs w:val="24"/>
        </w:rPr>
        <w:t>,</w:t>
      </w:r>
      <w:r w:rsidRPr="00AC1A1A">
        <w:rPr>
          <w:rFonts w:ascii="Times New Roman" w:hAnsi="Times New Roman" w:cs="Times New Roman"/>
          <w:sz w:val="28"/>
          <w:szCs w:val="24"/>
        </w:rPr>
        <w:t>6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Pr="00AC1A1A">
        <w:rPr>
          <w:rFonts w:ascii="Times New Roman" w:hAnsi="Times New Roman" w:cs="Times New Roman"/>
          <w:sz w:val="28"/>
          <w:szCs w:val="24"/>
        </w:rPr>
        <w:t>1</w:t>
      </w:r>
      <w:r w:rsidR="00FD7E1F" w:rsidRPr="00FD7E1F">
        <w:rPr>
          <w:rFonts w:ascii="Times New Roman" w:hAnsi="Times New Roman" w:cs="Times New Roman"/>
          <w:sz w:val="28"/>
          <w:szCs w:val="24"/>
        </w:rPr>
        <w:t>3.</w:t>
      </w:r>
      <w:r w:rsidR="00FD7E1F">
        <w:rPr>
          <w:rFonts w:ascii="Times New Roman" w:hAnsi="Times New Roman" w:cs="Times New Roman"/>
          <w:sz w:val="28"/>
          <w:szCs w:val="24"/>
          <w:lang w:val="en-US"/>
        </w:rPr>
        <w:t>5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> - стандартное нормальное шарообразное острие стандартной формы.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Допускается отсутствие обозначения острия или обозначение «R».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5A2529"/>
    <w:rsid w:val="00AC1A1A"/>
    <w:rsid w:val="00D521BE"/>
    <w:rsid w:val="00DF03CF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6DF8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2021-03-11T07:36:00Z</dcterms:created>
  <dcterms:modified xsi:type="dcterms:W3CDTF">2021-03-11T07:36:00Z</dcterms:modified>
</cp:coreProperties>
</file>